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2BE" w:rsidRPr="005902BE" w:rsidRDefault="005902BE" w:rsidP="00590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02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REGULAMIN PŁYWALNI MIEJSKIEJ „KASZTELANKA”</w:t>
      </w:r>
    </w:p>
    <w:p w:rsidR="005902BE" w:rsidRPr="005902BE" w:rsidRDefault="005902BE" w:rsidP="005902BE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Pływalnia jest obiektem ogólnie dostępnym, zlokalizowanym w Międzyrzeczu os. Kasztelańskie 8B.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bezpieczeństwo osób korzystających z pływalni odpowiedzialni są ratownicy, opiekunowie grup zorganizowanych oraz prowadzący zajęcia.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 wejściem na teren pływalni oraz rozpoczęciem korzystania z jej urządzeń należy zapoznać się z niniejszym regulaminem i instrukcjami użytkowania atrakcji pływalni oraz stosować się do nich w czasie pobytu na terenie pływalni.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korzystanie z pływalni pobierane są opłaty zgodnie z obowiązującym cennikiem.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Osoby naruszające porządek lub przepisy niniejszego regulaminu będą usunięte z obiektu bez prawa zwrotu wcześniej uiszczonych opłat.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pływalnie nie będą wpuszczane osoby:</w:t>
      </w:r>
    </w:p>
    <w:p w:rsidR="005902BE" w:rsidRPr="005902BE" w:rsidRDefault="005902BE" w:rsidP="005902BE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których stan wskazuje na spożycie alkoholu lub środków odurzających,</w:t>
      </w:r>
    </w:p>
    <w:p w:rsidR="005902BE" w:rsidRPr="005902BE" w:rsidRDefault="005902BE" w:rsidP="005902BE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otwartymi ranami,</w:t>
      </w:r>
    </w:p>
    <w:p w:rsidR="005902BE" w:rsidRPr="005902BE" w:rsidRDefault="005902BE" w:rsidP="005902BE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 oznakami chorób stwarzających niebezpieczeństwo utonięcia,</w:t>
      </w:r>
    </w:p>
    <w:p w:rsidR="005902BE" w:rsidRPr="005902BE" w:rsidRDefault="005902BE" w:rsidP="005902BE">
      <w:pPr>
        <w:pStyle w:val="Akapitzlist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których stan higieny odbiega od ogólnie przyjętych norm.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terenie zabrania się: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palenie tytoniu i spożywanie napojów alkoholowych, środków odurzających,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wnoszenie opakowań szklanych, ostrych narzędzi oraz innych przedmiotów niebezpiecznych,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stwarzania sytuacji zagrażających bezpieczeństwu osób tam przebywających,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używanie sprzętu ratowniczego i pływającego do innych celów niż jest przeznaczony,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bieganie po obejściach, dojściach i wpychania do wody innych użytkowników,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skakanie do wody z brzegu basenu i słupków startowych,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konsumpcja artykułów żywnościowych na terenie hali basenowej,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wrzucanie do wody naczyń, resztek jedzenia i wszelkich przedmiotów obcych,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niszczenia wyposażenia,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zanieczyszczanie wody basenowej poprzez załatwianie potrzeb fizjologicznych, używanie mydła i innych środków czyszczących,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hałasowanie,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fałszywego alarmowania i używania wszelkich sygnałów dźwiękowych,</w:t>
      </w:r>
    </w:p>
    <w:p w:rsidR="005902BE" w:rsidRPr="005902BE" w:rsidRDefault="005902BE" w:rsidP="005902BE">
      <w:pPr>
        <w:pStyle w:val="Akapitzlist"/>
        <w:numPr>
          <w:ilvl w:val="0"/>
          <w:numId w:val="7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wprowadzania na teren obiektu zwierząt.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 pływalni mogą korzystać osoby:</w:t>
      </w:r>
    </w:p>
    <w:p w:rsidR="005902BE" w:rsidRPr="005902BE" w:rsidRDefault="005902BE" w:rsidP="005902BE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grupy szkolne pod opieką osoby prowadzącej zajęcia,</w:t>
      </w:r>
    </w:p>
    <w:p w:rsidR="005902BE" w:rsidRPr="005902BE" w:rsidRDefault="005902BE" w:rsidP="005902BE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grupy instytucjonalne pod opieką osoby wskazanej w umowie,</w:t>
      </w:r>
    </w:p>
    <w:p w:rsidR="005902BE" w:rsidRPr="005902BE" w:rsidRDefault="005902BE" w:rsidP="005902BE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osoby indywidualne,</w:t>
      </w:r>
    </w:p>
    <w:p w:rsidR="005902BE" w:rsidRPr="005902BE" w:rsidRDefault="005902BE" w:rsidP="005902BE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pobyt grup zorganizowanych reguluje odrębny regulamin, z którym każdy opiekun grupy zobowiązany jest się zapoznać,</w:t>
      </w:r>
    </w:p>
    <w:p w:rsidR="005902BE" w:rsidRPr="005902BE" w:rsidRDefault="005902BE" w:rsidP="005902BE">
      <w:pPr>
        <w:pStyle w:val="Akapitzlist"/>
        <w:numPr>
          <w:ilvl w:val="0"/>
          <w:numId w:val="8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do lat 7 mogą przebywać na terenie pływalni wyłącznie pod opieką osób pełnoletnich.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przypadku grup zorganizowanych, za skutki </w:t>
      </w: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zachowań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uczestników odpowiedzialność ponosi opiekun grupy.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0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Wszystkie urządzenia udostępnione klientom pływalni posiadają wymagane atesty oraz zapewniają bezpieczne ich użytkowanie pod warunkiem stosowania się do regulaminów.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Pływalnia objęta jest kontrolą telewizji przemysłowej.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Użytkownikom pływalni zaleca się niezabierania na teren obiektu wartościowych przedmiotów ze względu na ryzyko kradzieży lub zagubienia.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rzeczy zagubione lub skradzione nieoddane do depozytu właściciel obiektu nie ponosi odpowiedzialności.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284"/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Przed wejściem na teren pływalni użytkownicy zobowiązani są do zmiany, w holu pływalni, obuwia na czyste obuwie plażowe, następnie skorzystać z szatni w holu i pozostawić tam okrycie wierzchnie wraz z obuwiem zewnętrznym.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Osoby niepełnosprawne, poruszające się wyłącznie na wózku inwalidzkim zobowiązane są do zmiany wózka na wózek basenowy.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Wejście w strefę naliczania oraz przydział szafek odbywa się, przy użyciu urządzenia elektronicznego (pasek z wodoodpornym czujnikiem elektronicznym), który nabywa się w kasie.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Wyjście z pływalni jest możliwe jedynie po uprzednim rozliczeniu się w kasie.  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szatni należy pozostawić urządzenia mogące ulec uszkodzeniu (komórki, zegarki, itp.) oraz elementy o ostrych krawędziach mogące stanowić zagrożenie (biżuteria).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Osoby udające się na pływalnię powinni posiadać obuwie plażowe z tworzywa.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do lat 3 mogą korzystać z pływalni tylko w specjalnych pielucho - majtkach.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Wszyscy znajdujący się na terenie pływalni muszą podporządkować się nakazom ratowników pełniących dyżur.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Przy korzystaniu z sauny oraz atrakcji wodnych, w tym w szczególności ze zjeżdżalni, należy bezwzględnie stosować się do instrukcji użytkowania i do automatycznych sygnalizatorów urządzeń startowych.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sprawach nieuregulowanych w niniejszym regulaminie mają zastosowanie odpowiednie przepisy Kodeksu Cywilnego.</w:t>
      </w:r>
    </w:p>
    <w:p w:rsidR="005902BE" w:rsidRPr="005902BE" w:rsidRDefault="005902BE" w:rsidP="005902BE">
      <w:pPr>
        <w:pStyle w:val="Akapitzlist"/>
        <w:numPr>
          <w:ilvl w:val="0"/>
          <w:numId w:val="5"/>
        </w:numPr>
        <w:tabs>
          <w:tab w:val="left" w:pos="0"/>
        </w:tabs>
        <w:spacing w:after="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Książka skarg i wniosków znajduje się w kasie biletowej. 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5902BE" w:rsidRPr="005902BE" w:rsidRDefault="005902BE" w:rsidP="00590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02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2. ZASADY DLA GRUP ZORGANIZOWANYCH</w:t>
      </w:r>
    </w:p>
    <w:p w:rsidR="005902BE" w:rsidRPr="005902BE" w:rsidRDefault="005902BE" w:rsidP="00590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BE" w:rsidRPr="005902BE" w:rsidRDefault="005902BE" w:rsidP="0059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stworzenia dzieciom i młodzieży szkolnej warunków bezpiecznego i przyjemnego spędzania czasu w obiekcie, nieodzowne jest zapewnienie ze strony organizatora - właściwej opieki i nadzoru przez upoważnionych do tego wychowawców lub opiekunów. </w:t>
      </w:r>
    </w:p>
    <w:p w:rsidR="005902BE" w:rsidRPr="005902BE" w:rsidRDefault="005902BE" w:rsidP="0059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BE" w:rsidRPr="005902BE" w:rsidRDefault="005902BE" w:rsidP="005902BE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Co najmniej jeden opiekun powinien sprawować opiekę nad grupą liczącą nie więcej niż 15 osób. W odniesieniu do grup  osób niepełnosprawnych liczba opiekunów zależna jest od stanu niepełnosprawności podopiecznych.</w:t>
      </w:r>
    </w:p>
    <w:p w:rsidR="005902BE" w:rsidRPr="005902BE" w:rsidRDefault="005902BE" w:rsidP="005902BE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Grupy przedszkolne powinny korzystać przede wszystkim z brodzika do zabaw dziecięcych. Korzystanie przez dzieci przedszkolne z innych zbiorników wodnych w hali basenowej z wyłączeniem basenu sportowego może mieć miejsce wyłącznie pod opieką osób dorosłych.</w:t>
      </w:r>
    </w:p>
    <w:p w:rsidR="005902BE" w:rsidRPr="005902BE" w:rsidRDefault="005902BE" w:rsidP="005902BE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W czasie całego pobytu na terenie pływalni opiekunowie obowiązani są dopilnować, by uczestnicy grupy zachowywali się spokojnie i kulturalnie, nie hałasowali i nie niszczyli urządzeń oraz mienia znajdującego się na terenie obiektu.</w:t>
      </w:r>
    </w:p>
    <w:p w:rsidR="005902BE" w:rsidRPr="005902BE" w:rsidRDefault="005902BE" w:rsidP="005902BE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grup zorganizowanych wchodzą na halę basenową bezpłatnie.</w:t>
      </w:r>
    </w:p>
    <w:p w:rsidR="005902BE" w:rsidRPr="005902BE" w:rsidRDefault="005902BE" w:rsidP="005902BE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Opiekunowie w szczególności osób niepełnoletnich oraz niepełnosprawnych zobowiązani są przez cały pobyt w hali basenowej przebywać razem z grupą oraz kontrolować zachowanie jej uczestników.</w:t>
      </w:r>
    </w:p>
    <w:p w:rsidR="005902BE" w:rsidRPr="005902BE" w:rsidRDefault="005902BE" w:rsidP="005902BE">
      <w:pPr>
        <w:numPr>
          <w:ilvl w:val="0"/>
          <w:numId w:val="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Do obowiązków opiekunów grup w szczególności należy: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grupy do holu głównego pływalni i wskazanie miejsca oczekiwania na wejście do szatni,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załatwienie w kasie pływalni wszystkich formalności związanych z wejściem na pływalnię oraz pobranie kluczyków od szafek odzieżowych oraz pasków z wodoodpornym czujnikiem elektronicznym,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przekazanie pasków z kluczykami do szafek uczestnikom grupy oraz pouczenie o sposobie korzystania z szafek i pasków,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wprowadzenie grupy do szatni i dopilnowanie przebrania się w stroje kąpielowe, umieszczenie odzieży w szafkach oraz właściwego zamknięcia szafek,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przeprowadzenie grupy z szatni do pomieszczeń  natryskowych i sanitariatów,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dopilnowanie umycia całego ciała przez uczestników grupy pod prysznicami, wskazanie sanitariatów i toalet oraz zwrócenia uwagi na obowiązek korzystania z sanitariatów  i  toalet w  czasie całego pobytu w  hali basenowej,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grupy z natrysków i sanitariatów do hali basenowej,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zgłoszenie najbliższemu ratownikowi faktu wprowadzenia grupy do hali basenowej, 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kontrola zachowania uczestników grupy w czasie całego pobytu w hali basenowej i podejmowanie w razie  potrzeby działań zmierzających do utrzymania porządku oraz  przeciwdziałanie  przypadkom  niszczenia  mienia lub urządzeń  pływalni,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zarządzanie zbiórki i wyprowadzenie grupy z hali basenowej do pomieszczenia natrysków i sanitariatów po upływie wyznaczonego czasu pobytu,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dopilnowanie umycia całego ciała oraz zdezynfekowania stóp przez uczestników grupy po wyjściu z hali basenowej,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dopilnowanie opróżnienia i zamknięcia szafek odzieżowych oraz zabranie przez uczestników wszystkich  rzeczy osobistych,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zebranie od uczestników grupy, pasków z kluczykami od szafek odzieżowych i rozliczenie się z nich w kasie pływalni,</w:t>
      </w:r>
    </w:p>
    <w:p w:rsidR="005902BE" w:rsidRPr="005902BE" w:rsidRDefault="005902BE" w:rsidP="005902BE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wyprowadzenie grupy do holu głównego pływalni.</w:t>
      </w:r>
    </w:p>
    <w:p w:rsidR="005902BE" w:rsidRPr="005902BE" w:rsidRDefault="005902BE" w:rsidP="005902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7. W czasie całego pobytu grupy na pływalni opiekunowie grup zobowiązani są do kontrolowania i nadzorowania właściwego i bezpiecznego korzystania przez uczestników grupy z urządzeń pływalni,  zwłaszcza ze zjeżdżalni wodnej.</w:t>
      </w:r>
    </w:p>
    <w:p w:rsidR="005902BE" w:rsidRPr="005902BE" w:rsidRDefault="005902BE" w:rsidP="005902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8. </w:t>
      </w: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MOSiW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ponosi odpowiedzialności za wszelkie zdarzenia powstałe na skutek złamania niniejszych zasad.</w:t>
      </w:r>
    </w:p>
    <w:p w:rsidR="005902BE" w:rsidRPr="005902BE" w:rsidRDefault="005902BE" w:rsidP="005902BE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9. </w:t>
      </w: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MOSiW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zastrzega sobie prawo wyłącznej interpretacji zapisów niniejszych zasad.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02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3. ZASADY KORZYSTANIA  ZE  ZJEŻDŻALNI WODNEJ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902BE" w:rsidRPr="005902BE" w:rsidRDefault="005902BE" w:rsidP="005902B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Zjeżdżalnia jest dostępna dla wszystkich użytkowników pływalni - umiejących pływać, 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zastrzeżeniem punktu 4.</w:t>
      </w:r>
    </w:p>
    <w:p w:rsidR="005902BE" w:rsidRPr="005902BE" w:rsidRDefault="005902BE" w:rsidP="005902B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korzystania ze zjeżdżalni mają osoby, które dokonały opłaty wstępu na pływalnię oraz spełniają warunki określone regulaminem pływalni i niniejszymi zasadami korzystania ze zjeżdżalni.</w:t>
      </w:r>
    </w:p>
    <w:p w:rsidR="005902BE" w:rsidRPr="005902BE" w:rsidRDefault="005902BE" w:rsidP="005902B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korzystające ze zjeżdżalni zobowiązane są bezwzględnie stosować się do poleceń ratowników oraz innych osób funkcyjnych pływalni.</w:t>
      </w:r>
    </w:p>
    <w:p w:rsidR="005902BE" w:rsidRPr="005902BE" w:rsidRDefault="005902BE" w:rsidP="005902B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korzystania ze zjeżdżalni dzieciom do lat 8.</w:t>
      </w:r>
    </w:p>
    <w:p w:rsidR="005902BE" w:rsidRPr="005902BE" w:rsidRDefault="005902BE" w:rsidP="005902B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wchodzenia na platformę zjeżdżalni należy zachować szczególną ostrożność. Zabrania się biegania po schodach, przepychania, itp.</w:t>
      </w:r>
    </w:p>
    <w:p w:rsidR="005902BE" w:rsidRPr="005902BE" w:rsidRDefault="005902BE" w:rsidP="005902B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Zauważone w trakcie zjazdu usterki techniczne zjeżdżalni należy zgłosić niezwłocznie dyżurującemu ratownikowi.</w:t>
      </w:r>
    </w:p>
    <w:p w:rsidR="005902BE" w:rsidRPr="005902BE" w:rsidRDefault="005902BE" w:rsidP="005902BE">
      <w:pPr>
        <w:numPr>
          <w:ilvl w:val="0"/>
          <w:numId w:val="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Ślizgi winny być wykonywane z zachowaniem szczególnych warunków bezpieczeństwa, i tak:</w:t>
      </w:r>
    </w:p>
    <w:p w:rsidR="005902BE" w:rsidRPr="005902BE" w:rsidRDefault="005902BE" w:rsidP="00590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ślizg można rozpocząć </w:t>
      </w: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pojedyńczo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 chwili zapalenia się zielonego światła, po sprawdzeniu czy w rynnie płynie woda,</w:t>
      </w:r>
    </w:p>
    <w:p w:rsidR="005902BE" w:rsidRPr="005902BE" w:rsidRDefault="005902BE" w:rsidP="00590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zjazd powinien odbywać się w pozycji leżącej z nogami skierowanymi w dół,</w:t>
      </w:r>
    </w:p>
    <w:p w:rsidR="005902BE" w:rsidRPr="005902BE" w:rsidRDefault="005902BE" w:rsidP="005902BE">
      <w:pPr>
        <w:pStyle w:val="Akapitzlist"/>
        <w:numPr>
          <w:ilvl w:val="0"/>
          <w:numId w:val="11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po zakończeniu ślizgu, należy natychmiast usunąć się sprzed wylotu rury, robiąc miejsce do „wodowania” następnemu użytkownikowi oraz należy bezzwłocznie opuścić lądowisko zjeżdżalni.</w:t>
      </w:r>
    </w:p>
    <w:p w:rsidR="005902BE" w:rsidRPr="005902BE" w:rsidRDefault="005902BE" w:rsidP="005902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8. Zabrania się w szczególności:</w:t>
      </w:r>
    </w:p>
    <w:p w:rsidR="005902BE" w:rsidRPr="005902BE" w:rsidRDefault="005902BE" w:rsidP="0059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rozpoczynania ślizgu, gdy pali się czerwone światło,</w:t>
      </w:r>
    </w:p>
    <w:p w:rsidR="005902BE" w:rsidRPr="005902BE" w:rsidRDefault="005902BE" w:rsidP="0059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wskakiwania do rynny z rozbiegu,</w:t>
      </w:r>
    </w:p>
    <w:p w:rsidR="005902BE" w:rsidRPr="005902BE" w:rsidRDefault="005902BE" w:rsidP="0059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wykonywania ślizgu w pozycjach innych niż dozwolone,</w:t>
      </w:r>
    </w:p>
    <w:p w:rsidR="005902BE" w:rsidRPr="005902BE" w:rsidRDefault="005902BE" w:rsidP="00590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chwytania rękami rynny w czasie zjazdu, wnoszenia do rynny jakichkolwiek przedmiotów czy „uprawiania” niebezpiecznych zabaw, np. wyścigów, zjazdów grupami,</w:t>
      </w:r>
    </w:p>
    <w:p w:rsidR="005902BE" w:rsidRPr="005902BE" w:rsidRDefault="005902BE" w:rsidP="00590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zatrzymywania się i stawania w zjeżdżalni,</w:t>
      </w:r>
    </w:p>
    <w:p w:rsidR="005902BE" w:rsidRPr="005902BE" w:rsidRDefault="005902BE" w:rsidP="005902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posiadania na ubiorze kąpielowym elementów metalowych.</w:t>
      </w:r>
    </w:p>
    <w:p w:rsidR="005902BE" w:rsidRPr="005902BE" w:rsidRDefault="005902BE" w:rsidP="005902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9.  Korzystającym ze zjeżdżalni nie wolno powodować sytuacji stwarzających niebezpieczeństwo dla siebie i innych osób.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10. Niewskazane jest korzystanie ze zjeżdżalni osobom m.in. ze schorzeniami serca i układu krążenia, epilepsją oraz szczególnie wrażliwym na nagłe przeciążenia.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11. Osobom, które nie przestrzegają postanowień niniejszych zasad, grozi zakaz dalszych zjazdów, a w przypadkach rażącego naruszenia zasad korzystania – wydalenie z hali basenowej.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12. Ogólne zasady korzystania ze zjeżdżalni dodatkowo określa plansza informacyjna przy zjeżdżalni, z którą należy się zapoznać i postępować zgodnie z jej wskazaniami.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13. Zabrania się wnoszenia na zjeżdżalnię jakichkolwiek przedmiotów oraz powodowania niebezpiecznych sytuacji zagrażających własnemu bezpieczeństwu i innych osób korzystających ze zjeżdżalni.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14. Osoby korzystające ze zjeżdżalni wodnej deklarują pełną zdolność fizyczną i zdrowotną do korzystania z tego typu urządzenia i ponoszą odpowiedzialność za stan swojego zdrowia.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15. Osoby naruszające porządek lub zapisy niniejszych zasad będą usunięte z obiektu bez prawa zwrotu wcześniej uiszczonych opłat.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16. Korzystanie ze zjeżdżalni jest równoznaczne z tym, że osoba zapoznała się i akceptuje wszystkie powyższe punkty.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17. </w:t>
      </w: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MOSiW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ponosi odpowiedzialności za wszelkie zdarzenia powstałe na skutek złamania niniejszych zasad.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18. </w:t>
      </w: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MOSiW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zastrzega sobie prawo wyłącznej interpretacji zapisów niniejszych zasad.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5902BE" w:rsidRPr="005902BE" w:rsidRDefault="005902BE" w:rsidP="00590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</w:t>
      </w:r>
    </w:p>
    <w:p w:rsidR="005902BE" w:rsidRPr="005902BE" w:rsidRDefault="005902BE" w:rsidP="00590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02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4. ZASADY KORZYSTANIA Z SAUNY</w:t>
      </w:r>
    </w:p>
    <w:p w:rsidR="005902BE" w:rsidRPr="005902BE" w:rsidRDefault="005902BE" w:rsidP="00590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  sauny powinny korzystać wyłącznie osoby zdrowe.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  sauny nie mogą korzystać w szczególności:</w:t>
      </w:r>
    </w:p>
    <w:p w:rsidR="005902BE" w:rsidRPr="005902BE" w:rsidRDefault="005902BE" w:rsidP="005902B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lat 16,</w:t>
      </w:r>
    </w:p>
    <w:p w:rsidR="005902BE" w:rsidRPr="005902BE" w:rsidRDefault="005902BE" w:rsidP="005902B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 które wcześniej (przed wejściem na basen) spożywały alkohol,</w:t>
      </w:r>
    </w:p>
    <w:p w:rsidR="005902BE" w:rsidRPr="005902BE" w:rsidRDefault="005902BE" w:rsidP="005902B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w ciąży,</w:t>
      </w:r>
    </w:p>
    <w:p w:rsidR="005902BE" w:rsidRPr="005902BE" w:rsidRDefault="005902BE" w:rsidP="005902BE">
      <w:pPr>
        <w:pStyle w:val="Akapitzlist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kobiety w czasie menstruacji.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 sauny zaleca się korzystać w kostiumie bawełnianym. Korzystanie z sauny w stroju innym niż bawełniany spowodować może jego zniszczenie.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 sauny nie powinno się również korzystać bezpośrednio po wzmożonym wysiłku fizycznym.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„kąpielą” w saunie, ani w czasie jej trwania bezwzględnie zabrania się pić napojów alkoholowych.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Do sauny wchodzi się po dokładnym umyciu ciała.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do strefy basenowej, po skorzystaniu z sauny, należy dokładnie umyć całe ciało pod natryskiem.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W saunie należy w szczególności siedzieć na ręczniku, w zrelaksowanej pozycji.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Po opuszczeniu gorącego pomieszczenia zaleca się położyć w pozycji poziomej tak, aby krążenie mogło znowu się dostosować.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Po opuszczeniu sauny, a wyjściem do strefy basenowej, istnieje bezwzględny nakaz umycia całego ciała.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Po pobycie w saunie nie jest wskazane korzystanie z jacuzzi oraz nie zaleca się wysiłku fizycznego.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niepełnoletnie, powyżej 16 roku życia, mogą korzystać z sauny tylko i wyłącznie w towarzystwie dorosłego opiekuna.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Zaleca się wszystkim osobom korzystającym z sauny konsultacje z lekarzem przed skorzystaniem z sauny oraz po kilku pobytach w saunie w celu sprawdzenia wpływu sauny na stan zdrowia osób korzystających.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saunie zabronione jest wnoszenie i polewanie pieca elektrycznego: wodą, olejkami lub inną cieczą.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Wszelkich regulacji urządzeń sauny, w szczególności regulacji nagrzewania pieca może dokonywać tylko pracownik obsługi.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Osoby przebywające w saunie deklarują pełną zdolność fizyczną i zdrowotną do korzystania z tego typu zabiegów i ponoszą odpowiedzialność za stan swojego zdrowia.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Zobowiązuje się użytkowników sauny do przestrzegania porządku i utrzymania czystości użytkowanego pomieszczenia.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Przed wejściem do sauny należy zdjąć metalową biżuterię, aby uniknąć ewentualnego poparzenia.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saunie nie należy przebywać w okularach i szkłach kontaktowych.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razie złego samopoczucia należy bezzwłocznie nacisnąć przycisk alarmowy.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 Osoby naruszające porządek lub zapisy niniejszych zasad będą usunięte z obiektu bez prawa zwrotu wcześniej uiszczonych opłat.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Korzystanie z sauny jest równoznaczne z tym, że osoba zapoznała się i akceptuje wszystkie powyższe punkty.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MOSiW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ponosi odpowiedzialności za wszelkie zdarzenia powstałe na skutek złamania niniejszych zasad.</w:t>
      </w:r>
    </w:p>
    <w:p w:rsidR="005902BE" w:rsidRPr="005902BE" w:rsidRDefault="005902BE" w:rsidP="005902BE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MOSiW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zastrzega sobie prawo wyłącznej interpretacji zapisów niniejszych zasad.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2BE" w:rsidRPr="005902BE" w:rsidRDefault="005902BE" w:rsidP="00590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02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5. ZASADY KORZYSTANIA Z JACUZZI</w:t>
      </w:r>
    </w:p>
    <w:p w:rsidR="005902BE" w:rsidRPr="005902BE" w:rsidRDefault="005902BE" w:rsidP="005902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902BE" w:rsidRPr="005902BE" w:rsidRDefault="005902BE" w:rsidP="005902B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 korzystając z jacuzzi ma obowiązek zapoznania się z niniejszymi zasadami.</w:t>
      </w:r>
    </w:p>
    <w:p w:rsidR="005902BE" w:rsidRPr="005902BE" w:rsidRDefault="005902BE" w:rsidP="005902B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Jacuzzi jest integralną częścią pływalni. Korzystających z niego obowiązuje regulamin ogólny pływalni oraz niniejsze zasady.</w:t>
      </w:r>
    </w:p>
    <w:p w:rsidR="005902BE" w:rsidRPr="005902BE" w:rsidRDefault="005902BE" w:rsidP="005902B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Korzystanie z jacuzzi odbywa się na własne ryzyko użytkownika.</w:t>
      </w:r>
    </w:p>
    <w:p w:rsidR="005902BE" w:rsidRPr="005902BE" w:rsidRDefault="005902BE" w:rsidP="005902B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 dysfunkcjami układów, w szczególności krążeniowego lub oddechowego, powinny korzystać z jacuzzi ze szczególną ostrożnością i po konsultacji lekarskiej.</w:t>
      </w:r>
    </w:p>
    <w:p w:rsidR="005902BE" w:rsidRPr="005902BE" w:rsidRDefault="005902BE" w:rsidP="005902B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do lat 7 mogą korzystać z jacuzzi wyłącznie pod opieką rodziców lub dorosłych opiekunów.</w:t>
      </w:r>
    </w:p>
    <w:p w:rsidR="005902BE" w:rsidRPr="005902BE" w:rsidRDefault="005902BE" w:rsidP="005902B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wchodzenia do jacuzzi należy zachować szczególną ostrożność.</w:t>
      </w:r>
    </w:p>
    <w:p w:rsidR="005902BE" w:rsidRPr="005902BE" w:rsidRDefault="005902BE" w:rsidP="005902B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Pierwszeństwo w komunikacji ma osoba wychodząca z jacuzzi.</w:t>
      </w:r>
    </w:p>
    <w:p w:rsidR="005902BE" w:rsidRPr="005902BE" w:rsidRDefault="005902BE" w:rsidP="005902B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W jednej wannie jacuzzi może jednorazowo przebywać 6 osób.</w:t>
      </w:r>
      <w:bookmarkStart w:id="0" w:name="_GoBack"/>
      <w:bookmarkEnd w:id="0"/>
    </w:p>
    <w:p w:rsidR="005902BE" w:rsidRPr="005902BE" w:rsidRDefault="005902BE" w:rsidP="005902BE">
      <w:pPr>
        <w:numPr>
          <w:ilvl w:val="0"/>
          <w:numId w:val="3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Zabrania się powodowania sytuacji zagrażających bezpieczeństwu osób korzystających 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 jacuzzi i pływalni lub mogących spowodować nieszczęśliwy wypadek, a w szczególności: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wchodzenia i wychodzenia z jacuzzi w inny sposób niż schodkami,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użytkowania jacuzzi, gdy jest wyłączona instalacja napowietrzająca,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wchodzenia do jacuzzi, gdy dostęp zamknięty jest łańcuchem, liną, szlabanem lub w inny  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  widoczny sposób,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wpychania osób do wanien jacuzzi,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zatapiania kogokolwiek,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wnoszenia do jacuzzi jakichkolwiek przedmiotów,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zanurzania głowy,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wylewania wody z jacuzzi,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siadania na obrzeżu niecki jacuzzi.</w:t>
      </w:r>
    </w:p>
    <w:p w:rsidR="005902BE" w:rsidRPr="005902BE" w:rsidRDefault="005902BE" w:rsidP="005902BE">
      <w:pPr>
        <w:pStyle w:val="Akapitzlist"/>
        <w:numPr>
          <w:ilvl w:val="0"/>
          <w:numId w:val="19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Wszystkie osoby korzystające z jacuzzi są zobowiązane bezwzględnie stosować się do poleceń ratowników i personelu technicznego pływalni.</w:t>
      </w:r>
    </w:p>
    <w:p w:rsidR="005902BE" w:rsidRPr="005902BE" w:rsidRDefault="005902BE" w:rsidP="005902B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razie wypadku spowodowanego nieprzestrzeganiem zasad korzystania i regulaminu odpowiedzialność ponosi jego sprawca.</w:t>
      </w:r>
    </w:p>
    <w:p w:rsidR="005902BE" w:rsidRPr="005902BE" w:rsidRDefault="005902BE" w:rsidP="005902B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lastRenderedPageBreak/>
        <w:t>Osoby korzystające z jacuzzi deklarują pełna zdolność fizyczną i zdrowotną do korzystania z tego typu zabiegów i ponoszą odpowiedzialność za stan swojego zdrowia.</w:t>
      </w:r>
    </w:p>
    <w:p w:rsidR="005902BE" w:rsidRPr="005902BE" w:rsidRDefault="005902BE" w:rsidP="005902B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Osoby naruszające porządek lub zapisy niniejszych zasad będą usunięte z obiektu bez prawa zwrotu wcześniej uiszczonych opłat.</w:t>
      </w:r>
    </w:p>
    <w:p w:rsidR="005902BE" w:rsidRPr="005902BE" w:rsidRDefault="005902BE" w:rsidP="005902B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Korzystanie z jacuzzi jest równoznaczne z tym, że osoba zapoznała się i akceptuje wszystkie powyższe punkty.</w:t>
      </w:r>
    </w:p>
    <w:p w:rsidR="005902BE" w:rsidRPr="005902BE" w:rsidRDefault="005902BE" w:rsidP="005902B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MOSiW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ponosi odpowiedzialności za wszelkie zdarzenia powstałe na skutek złamania niniejszych zasad.</w:t>
      </w:r>
    </w:p>
    <w:p w:rsidR="005902BE" w:rsidRPr="005902BE" w:rsidRDefault="005902BE" w:rsidP="005902BE">
      <w:pPr>
        <w:pStyle w:val="Akapitzlist"/>
        <w:numPr>
          <w:ilvl w:val="0"/>
          <w:numId w:val="20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MOSiW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zastrzega sobie prawo wyłącznej interpretacji zapisów niniejszych zasad.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5902BE" w:rsidRPr="005902BE" w:rsidRDefault="005902BE" w:rsidP="005902BE">
      <w:pPr>
        <w:shd w:val="clear" w:color="auto" w:fill="FFFFFF"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5902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6. ZASADY KORZYSTANIA Z HALI BASENOWEJ</w:t>
      </w:r>
    </w:p>
    <w:p w:rsidR="005902BE" w:rsidRPr="005902BE" w:rsidRDefault="005902BE" w:rsidP="005902B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udające się na halę basenową powinny posiadać czyste obuwie plażowe, tzw. „klapki”.</w:t>
      </w: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wejściem na halę basenową, każdy użytkownik zobowiązany jest do starannego umycia całego ciała pod natryskiem oraz zdezynfekowania stóp.</w:t>
      </w: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Na hali basenowej obowiązuje strój kąpielowy:</w:t>
      </w:r>
    </w:p>
    <w:p w:rsidR="005902BE" w:rsidRPr="005902BE" w:rsidRDefault="005902BE" w:rsidP="005902B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dla kobiet jedno lub dwuczęściowy,</w:t>
      </w:r>
    </w:p>
    <w:p w:rsidR="005902BE" w:rsidRPr="005902BE" w:rsidRDefault="005902BE" w:rsidP="005902B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dla mężczyzn kąpielówki przylegające do ciała,</w:t>
      </w:r>
    </w:p>
    <w:p w:rsidR="005902BE" w:rsidRPr="005902BE" w:rsidRDefault="005902BE" w:rsidP="005902B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kąpielowy powinien spełniać wymogi higieniczne oraz </w:t>
      </w: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estetyczno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moralne, nie posiadać zamków błyskawicznych albo innych wstawek metalowych lub plastikowych, mogących stanowić zagrożenie dla zdrowia lub bezpieczeństwa korzystającego jak również być przyczyną uszkodzeń elementów wyposażenia pływalni,</w:t>
      </w:r>
    </w:p>
    <w:p w:rsidR="005902BE" w:rsidRPr="005902BE" w:rsidRDefault="005902BE" w:rsidP="005902BE">
      <w:pPr>
        <w:pStyle w:val="Akapitzlist"/>
        <w:numPr>
          <w:ilvl w:val="0"/>
          <w:numId w:val="14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stroje kąpielowe wykonane z materiału zawierającego w swym składzie ponad 50% tworzywa sztucznego, podczas korzystania np. ze zjeżdżalni pod wpływem tarcia i podwyższonej temperatury mogą ulec uszkodzeniu, za co pływalnia nie ponosi odpowiedzialności.</w:t>
      </w: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Dzieci do lat 3 mogą korzystać z hali basenowej tylko w specjalnych pielucho – majtkach.</w:t>
      </w: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Po wyjściu z toalety należy ponownie umyć się pod prys</w:t>
      </w: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znicem, następnie zdezynfekować </w:t>
      </w: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stopy.</w:t>
      </w: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Osoby znajdujące się w złym stanie zdrowia, sprawności bądź samopoczucia, a także kobiety w ciąży, powinny korzystać z pływalni i jej urządzeń ze szczególną ostrożnością, stosownie do ich stanu zdrowia. Pływalnia nie ponosi odpowiedzialności za skutki zdrowotne spowodowane korzystaniem z pływalni przez te osoby.</w:t>
      </w: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Osoby nie umiejące pływać mogą korzystać wyłącznie ze stref dla osób nie umiejących pływać.</w:t>
      </w: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0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Na hali basenowej zabrania się: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 biegania, podskakiwania,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 skoków do wody,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 spożywania żywności oraz żucia gumy,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 wszczynania fałszywych alarmów,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 pozostawiania małych dzieci bez opieki,</w:t>
      </w:r>
    </w:p>
    <w:p w:rsidR="005902BE" w:rsidRPr="005902BE" w:rsidRDefault="005902BE" w:rsidP="005902B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- używania przyniesionego sprzętu pływającego, w szczegó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lności pontonów i materaców (za 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wyjątkiem sprzętu służącego do nauki pływania np.: dmuchane rękawki), chyba że są</w:t>
      </w:r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   prowadzone zawody pod szyldem </w:t>
      </w: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MOSiW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 razie niebezpieczeństwa ratownik może nakazać kąpiącym się natychmiastowe wyjście z wody.</w:t>
      </w: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Wszyscy znajdujący się na terenie hali basenowej muszą podporządkować się poleceniom ratowników pełniących dyżur.</w:t>
      </w: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szkody materialne odpowiedzialność ponosi sprawca.</w:t>
      </w: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Za szkody spowodowane przez nieletnich odpowiadają rodzice lub opiekunowie.</w:t>
      </w:r>
    </w:p>
    <w:p w:rsidR="005902BE" w:rsidRPr="005902BE" w:rsidRDefault="005902BE" w:rsidP="005902BE">
      <w:pPr>
        <w:pStyle w:val="Akapitzlist"/>
        <w:numPr>
          <w:ilvl w:val="0"/>
          <w:numId w:val="13"/>
        </w:num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MOSiW</w:t>
      </w:r>
      <w:proofErr w:type="spellEnd"/>
      <w:r w:rsidRPr="005902B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nie ponosi odpowiedzialności za wszelkie zdarzenia powstałe na skutek złamania niniejszych zasad.</w:t>
      </w:r>
    </w:p>
    <w:p w:rsidR="00DD43E3" w:rsidRPr="005902BE" w:rsidRDefault="00DD43E3" w:rsidP="005902BE">
      <w:pPr>
        <w:pStyle w:val="Akapitzlist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DD43E3" w:rsidRPr="005902BE" w:rsidSect="00CE26E9">
      <w:pgSz w:w="11906" w:h="16838"/>
      <w:pgMar w:top="992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14125"/>
    <w:multiLevelType w:val="multilevel"/>
    <w:tmpl w:val="EDAA5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062B4F"/>
    <w:multiLevelType w:val="hybridMultilevel"/>
    <w:tmpl w:val="EA22D1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96182"/>
    <w:multiLevelType w:val="hybridMultilevel"/>
    <w:tmpl w:val="077EAC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F12C8"/>
    <w:multiLevelType w:val="hybridMultilevel"/>
    <w:tmpl w:val="8E3058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281A6B"/>
    <w:multiLevelType w:val="hybridMultilevel"/>
    <w:tmpl w:val="628AE0F6"/>
    <w:lvl w:ilvl="0" w:tplc="D45C86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D54664"/>
    <w:multiLevelType w:val="hybridMultilevel"/>
    <w:tmpl w:val="516E6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F6FD2"/>
    <w:multiLevelType w:val="hybridMultilevel"/>
    <w:tmpl w:val="1CDA2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A008F"/>
    <w:multiLevelType w:val="hybridMultilevel"/>
    <w:tmpl w:val="46966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303267"/>
    <w:multiLevelType w:val="multilevel"/>
    <w:tmpl w:val="A5566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942B3D"/>
    <w:multiLevelType w:val="multilevel"/>
    <w:tmpl w:val="1A6E5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27714F0"/>
    <w:multiLevelType w:val="hybridMultilevel"/>
    <w:tmpl w:val="CDF265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F34609"/>
    <w:multiLevelType w:val="hybridMultilevel"/>
    <w:tmpl w:val="3500B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F7482"/>
    <w:multiLevelType w:val="hybridMultilevel"/>
    <w:tmpl w:val="DEF4CB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C318AB"/>
    <w:multiLevelType w:val="hybridMultilevel"/>
    <w:tmpl w:val="0BDC78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D0016"/>
    <w:multiLevelType w:val="multilevel"/>
    <w:tmpl w:val="C2FCFA3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6791E67"/>
    <w:multiLevelType w:val="hybridMultilevel"/>
    <w:tmpl w:val="14F0C3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2E149C"/>
    <w:multiLevelType w:val="hybridMultilevel"/>
    <w:tmpl w:val="1DA0D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D251C5"/>
    <w:multiLevelType w:val="hybridMultilevel"/>
    <w:tmpl w:val="7F4894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586279"/>
    <w:multiLevelType w:val="hybridMultilevel"/>
    <w:tmpl w:val="EA6CC3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F0898"/>
    <w:multiLevelType w:val="multilevel"/>
    <w:tmpl w:val="B87A9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9"/>
  </w:num>
  <w:num w:numId="5">
    <w:abstractNumId w:val="1"/>
  </w:num>
  <w:num w:numId="6">
    <w:abstractNumId w:val="11"/>
  </w:num>
  <w:num w:numId="7">
    <w:abstractNumId w:val="3"/>
  </w:num>
  <w:num w:numId="8">
    <w:abstractNumId w:val="17"/>
  </w:num>
  <w:num w:numId="9">
    <w:abstractNumId w:val="15"/>
  </w:num>
  <w:num w:numId="10">
    <w:abstractNumId w:val="16"/>
  </w:num>
  <w:num w:numId="11">
    <w:abstractNumId w:val="10"/>
  </w:num>
  <w:num w:numId="12">
    <w:abstractNumId w:val="6"/>
  </w:num>
  <w:num w:numId="13">
    <w:abstractNumId w:val="7"/>
  </w:num>
  <w:num w:numId="14">
    <w:abstractNumId w:val="18"/>
  </w:num>
  <w:num w:numId="15">
    <w:abstractNumId w:val="12"/>
  </w:num>
  <w:num w:numId="16">
    <w:abstractNumId w:val="13"/>
  </w:num>
  <w:num w:numId="17">
    <w:abstractNumId w:val="2"/>
  </w:num>
  <w:num w:numId="18">
    <w:abstractNumId w:val="5"/>
  </w:num>
  <w:num w:numId="19">
    <w:abstractNumId w:val="4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2BE"/>
    <w:rsid w:val="005902BE"/>
    <w:rsid w:val="00DD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3832D1-3E77-4968-BD1F-AAE8A156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02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0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2571</Words>
  <Characters>15428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Anioł</dc:creator>
  <cp:keywords/>
  <dc:description/>
  <cp:lastModifiedBy>Monika Anioł</cp:lastModifiedBy>
  <cp:revision>1</cp:revision>
  <dcterms:created xsi:type="dcterms:W3CDTF">2021-08-16T11:01:00Z</dcterms:created>
  <dcterms:modified xsi:type="dcterms:W3CDTF">2021-08-16T11:11:00Z</dcterms:modified>
</cp:coreProperties>
</file>