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pl-PL"/>
        </w:rPr>
      </w:pPr>
      <w:r>
        <w:rPr/>
        <w:br/>
      </w:r>
      <w:r>
        <w:rPr>
          <w:rFonts w:eastAsia="Times New Roman" w:cs="Times New Roman" w:ascii="Times New Roman" w:hAnsi="Times New Roman"/>
          <w:b/>
          <w:bCs/>
          <w:sz w:val="36"/>
          <w:szCs w:val="36"/>
          <w:lang w:eastAsia="pl-PL"/>
        </w:rPr>
        <w:t>Klauzula informacyjna w związku z przeciwdziałaniem COVID-19</w:t>
      </w:r>
    </w:p>
    <w:p>
      <w:pPr>
        <w:pStyle w:val="Normal"/>
        <w:spacing w:lineRule="auto" w:line="240" w:beforeAutospacing="1" w:afterAutospacing="1"/>
        <w:jc w:val="both"/>
        <w:rPr>
          <w:rFonts w:ascii="Times New Roman" w:hAnsi="Times New Roman"/>
          <w:sz w:val="24"/>
          <w:szCs w:val="24"/>
        </w:rPr>
      </w:pPr>
      <w:r>
        <w:rPr>
          <w:rFonts w:eastAsia="Times New Roman" w:cs="Times New Roman" w:ascii="Times New Roman" w:hAnsi="Times New Roman"/>
          <w:iCs/>
          <w:sz w:val="24"/>
          <w:szCs w:val="24"/>
          <w:lang w:eastAsia="pl-PL"/>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zw. dalej RODO, informujemy,</w:t>
      </w:r>
      <w:r>
        <w:rPr>
          <w:rFonts w:eastAsia="Times New Roman" w:cs="Times New Roman" w:ascii="Times New Roman" w:hAnsi="Times New Roman"/>
          <w:i/>
          <w:iCs/>
          <w:sz w:val="24"/>
          <w:szCs w:val="24"/>
          <w:lang w:eastAsia="pl-PL"/>
        </w:rPr>
        <w:t xml:space="preserve"> </w:t>
      </w:r>
      <w:r>
        <w:rPr>
          <w:rFonts w:eastAsia="Times New Roman" w:cs="Times New Roman" w:ascii="Times New Roman" w:hAnsi="Times New Roman"/>
          <w:iCs/>
          <w:sz w:val="24"/>
          <w:szCs w:val="24"/>
          <w:lang w:eastAsia="pl-PL"/>
        </w:rPr>
        <w:t>że</w:t>
      </w:r>
    </w:p>
    <w:p>
      <w:pPr>
        <w:pStyle w:val="Normal"/>
        <w:spacing w:lineRule="auto" w:line="240" w:beforeAutospacing="1" w:afterAutospacing="1"/>
        <w:jc w:val="left"/>
        <w:rPr/>
      </w:pPr>
      <w:r>
        <w:rPr>
          <w:rFonts w:cs="Times New Roman" w:ascii="Times New Roman" w:hAnsi="Times New Roman"/>
          <w:sz w:val="24"/>
          <w:szCs w:val="24"/>
        </w:rPr>
        <w:t xml:space="preserve">1. Administratorem Twoich danych osobowych jest: </w:t>
      </w:r>
      <w:r>
        <w:rPr>
          <w:rFonts w:cs="Times New Roman" w:ascii="Times New Roman" w:hAnsi="Times New Roman"/>
          <w:b/>
          <w:bCs/>
          <w:sz w:val="24"/>
          <w:szCs w:val="24"/>
        </w:rPr>
        <w:t xml:space="preserve">Szkoła Podstawowa im. Henryka Sienkiewicza </w:t>
      </w:r>
      <w:r>
        <w:rPr>
          <w:rStyle w:val="Strong"/>
          <w:rFonts w:cs="Times New Roman" w:ascii="Times New Roman" w:hAnsi="Times New Roman"/>
          <w:b/>
          <w:bCs/>
          <w:sz w:val="24"/>
          <w:szCs w:val="24"/>
        </w:rPr>
        <w:t>w Falmierowie, Falmierowo 30, 89-311 Falmierowo,</w:t>
      </w:r>
      <w:r>
        <w:rPr>
          <w:rStyle w:val="Strong"/>
          <w:rFonts w:cs="Times New Roman" w:ascii="Times New Roman" w:hAnsi="Times New Roman"/>
          <w:sz w:val="24"/>
          <w:szCs w:val="24"/>
        </w:rPr>
        <w:t xml:space="preserve"> </w:t>
      </w:r>
      <w:r>
        <w:rPr>
          <w:rStyle w:val="Strong"/>
          <w:rFonts w:cs="Times New Roman" w:ascii="Times New Roman" w:hAnsi="Times New Roman"/>
          <w:b w:val="false"/>
          <w:sz w:val="24"/>
          <w:szCs w:val="24"/>
        </w:rPr>
        <w:t>e-mail:</w:t>
      </w:r>
      <w:r>
        <w:rPr>
          <w:rStyle w:val="Strong"/>
          <w:rFonts w:cs="Times New Roman" w:ascii="Times New Roman" w:hAnsi="Times New Roman"/>
          <w:sz w:val="24"/>
          <w:szCs w:val="24"/>
        </w:rPr>
        <w:t xml:space="preserve"> spfalmierowo@interia.pl, telefon: 67 286-32-95</w:t>
      </w:r>
      <w:r>
        <w:rPr>
          <w:rFonts w:cs="Times New Roman" w:ascii="Times New Roman" w:hAnsi="Times New Roman"/>
          <w:sz w:val="24"/>
          <w:szCs w:val="24"/>
        </w:rPr>
        <w:t xml:space="preserve"> </w:t>
      </w:r>
    </w:p>
    <w:p>
      <w:pPr>
        <w:pStyle w:val="Normal"/>
        <w:spacing w:lineRule="auto" w:line="240" w:beforeAutospacing="1" w:afterAutospacing="1"/>
        <w:jc w:val="both"/>
        <w:rPr>
          <w:rFonts w:eastAsia="Times New Roman" w:cs="Times New Roman"/>
          <w:i/>
          <w:i/>
          <w:iCs/>
          <w:sz w:val="24"/>
          <w:szCs w:val="24"/>
          <w:lang w:eastAsia="pl-PL"/>
        </w:rPr>
      </w:pPr>
      <w:r>
        <w:rPr>
          <w:rFonts w:cs="Times New Roman" w:ascii="Times New Roman" w:hAnsi="Times New Roman"/>
          <w:sz w:val="24"/>
          <w:szCs w:val="24"/>
        </w:rPr>
        <w:t>2. Administrator wyznaczył Inspektora Ochrony Danych Pana  Tomasza Powałę , z którym możesz się skontaktować pod adresem email: tomaszpowala@wp.pl , tel. kontaktowy  503 585 225</w:t>
      </w:r>
    </w:p>
    <w:p>
      <w:pPr>
        <w:pStyle w:val="Normal"/>
        <w:spacing w:beforeAutospacing="1" w:afterAutospacing="1"/>
        <w:jc w:val="both"/>
        <w:rPr>
          <w:rFonts w:eastAsia="Times New Roman" w:cs="Times New Roman"/>
          <w:i/>
          <w:i/>
          <w:iCs/>
          <w:sz w:val="24"/>
          <w:szCs w:val="24"/>
          <w:lang w:eastAsia="pl-PL"/>
        </w:rPr>
      </w:pPr>
      <w:r>
        <w:rPr>
          <w:rFonts w:ascii="Times New Roman" w:hAnsi="Times New Roman"/>
          <w:sz w:val="24"/>
          <w:szCs w:val="24"/>
        </w:rPr>
        <w:t>3. Państwa dane osobowe są przetwarzane na podstawie</w:t>
      </w:r>
      <w:r>
        <w:rPr>
          <w:rFonts w:cs="Helvetica" w:ascii="Times New Roman" w:hAnsi="Times New Roman"/>
          <w:sz w:val="24"/>
          <w:szCs w:val="24"/>
          <w:shd w:fill="FFFFFF" w:val="clear"/>
        </w:rPr>
        <w:t xml:space="preserve"> art. 6 ust. 1 lit d) RODO – niezbędność przetwarzania do ochrony żywotnych interesów osoby, której dane dotyczą lub innej osoby fizycznej; art. 9 ust. 2 lit i) RODO – niezbędność przetwarzania ze względów związanych z interesem publicznym w dziedzinie zdrowia publicznego; </w:t>
      </w:r>
      <w:r>
        <w:rPr>
          <w:rFonts w:ascii="Times New Roman" w:hAnsi="Times New Roman"/>
          <w:sz w:val="24"/>
          <w:szCs w:val="24"/>
        </w:rPr>
        <w:t>w związku z zaleceniami i wytycznymi Głównego Inspektora Sanitarnego w celu podejmowania czynności zapobiegawczych i kontrolnych związanych z przeciwdziałaniem COVID-19</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Odbiorcami Państwa danych osobowych są upoważnieni pracownicy Administratora oraz podmioty, którym należy udostępnić dane osobowe w celu wykonania obowiązku prawnego.</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5. Państwa dane osobowe będą przechowywane nie dłużej niż do upływu 30 dni , chyba że inny termin wynikał będzie z przepisów szczególnych. </w:t>
      </w:r>
    </w:p>
    <w:p>
      <w:pPr>
        <w:pStyle w:val="Normal"/>
        <w:jc w:val="both"/>
        <w:rPr>
          <w:rFonts w:ascii="Times New Roman" w:hAnsi="Times New Roman"/>
          <w:sz w:val="24"/>
          <w:szCs w:val="24"/>
        </w:rPr>
      </w:pPr>
      <w:r>
        <w:rPr>
          <w:rFonts w:ascii="Times New Roman" w:hAnsi="Times New Roman"/>
          <w:sz w:val="24"/>
          <w:szCs w:val="24"/>
        </w:rPr>
        <w:t>6. Mają Państwo prawo żądania od Administratora dostępu do swoich danych osobowych i  ich sprostowania.</w:t>
      </w:r>
    </w:p>
    <w:p>
      <w:pPr>
        <w:pStyle w:val="Normal"/>
        <w:jc w:val="both"/>
        <w:rPr>
          <w:rFonts w:ascii="Times New Roman" w:hAnsi="Times New Roman"/>
          <w:sz w:val="24"/>
          <w:szCs w:val="24"/>
        </w:rPr>
      </w:pPr>
      <w:r>
        <w:rPr>
          <w:rFonts w:ascii="Times New Roman" w:hAnsi="Times New Roman"/>
          <w:sz w:val="24"/>
          <w:szCs w:val="24"/>
        </w:rPr>
        <w:t>7. 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widowControl/>
        <w:bidi w:val="0"/>
        <w:spacing w:lineRule="auto" w:line="276" w:before="0" w:after="20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Podanie danych osobowych jest przez Państwa dobrowolne, ale konieczne do korzystania z usług placówki. Odmowa podania danych może skutkować niemożliwością wstępu do placówki.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3ec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61fa9"/>
    <w:rPr>
      <w:color w:val="0000FF" w:themeColor="hyperlink"/>
      <w:u w:val="single"/>
    </w:rPr>
  </w:style>
  <w:style w:type="character" w:styleId="Strong">
    <w:name w:val="Strong"/>
    <w:basedOn w:val="DefaultParagraphFont"/>
    <w:uiPriority w:val="22"/>
    <w:qFormat/>
    <w:rsid w:val="00654ca7"/>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LibreOffice/6.2.4.2$Windows_x86 LibreOffice_project/2412653d852ce75f65fbfa83fb7e7b669a126d64</Application>
  <Pages>1</Pages>
  <Words>290</Words>
  <Characters>1821</Characters>
  <CharactersWithSpaces>2113</CharactersWithSpaces>
  <Paragraphs>10</Paragraphs>
  <Company>10 Wojskowy Szpital Kliniczny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2022-02-21T08:26:00Z</dcterms:created>
  <dc:creator>user</dc:creator>
  <dc:description/>
  <dc:language>pl-PL</dc:language>
  <cp:lastModifiedBy/>
  <cp:lastPrinted>2022-02-21T09:41:45Z</cp:lastPrinted>
  <dcterms:modified xsi:type="dcterms:W3CDTF">2022-02-21T09:41:49Z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10 Wojskowy Szpital Kliniczny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