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5D4" w:rsidRPr="00EC55D4" w:rsidRDefault="00EC55D4" w:rsidP="00EC55D4">
      <w:pPr>
        <w:jc w:val="center"/>
        <w:rPr>
          <w:b/>
          <w:bCs/>
        </w:rPr>
      </w:pPr>
      <w:r w:rsidRPr="00EC55D4">
        <w:rPr>
          <w:b/>
          <w:bCs/>
        </w:rPr>
        <w:t>Zasady oceniania w nauczaniu zdalnym</w:t>
      </w:r>
    </w:p>
    <w:p w:rsidR="00EC55D4" w:rsidRDefault="00EC55D4" w:rsidP="00EC55D4">
      <w:pPr>
        <w:jc w:val="center"/>
        <w:rPr>
          <w:b/>
          <w:bCs/>
        </w:rPr>
      </w:pPr>
      <w:r w:rsidRPr="00EC55D4">
        <w:rPr>
          <w:b/>
          <w:bCs/>
        </w:rPr>
        <w:t xml:space="preserve">w </w:t>
      </w:r>
      <w:r>
        <w:rPr>
          <w:b/>
          <w:bCs/>
        </w:rPr>
        <w:t>Liceum Ogólnokształcącym z Oddziałami Dwujęzycznymi</w:t>
      </w:r>
    </w:p>
    <w:p w:rsidR="00EC55D4" w:rsidRDefault="00EC55D4" w:rsidP="00EC55D4">
      <w:pPr>
        <w:jc w:val="center"/>
        <w:rPr>
          <w:b/>
          <w:bCs/>
        </w:rPr>
      </w:pPr>
      <w:r>
        <w:rPr>
          <w:b/>
          <w:bCs/>
        </w:rPr>
        <w:t xml:space="preserve">im. Tadeusza Kościuszki </w:t>
      </w:r>
      <w:r w:rsidRPr="00EC55D4">
        <w:rPr>
          <w:b/>
          <w:bCs/>
        </w:rPr>
        <w:t xml:space="preserve">w </w:t>
      </w:r>
      <w:r>
        <w:rPr>
          <w:b/>
          <w:bCs/>
        </w:rPr>
        <w:t>Gostyninie</w:t>
      </w:r>
    </w:p>
    <w:p w:rsidR="00EC55D4" w:rsidRPr="00EC55D4" w:rsidRDefault="00EC55D4" w:rsidP="00EC55D4">
      <w:pPr>
        <w:jc w:val="center"/>
        <w:rPr>
          <w:b/>
          <w:bCs/>
        </w:rPr>
      </w:pPr>
    </w:p>
    <w:p w:rsidR="008C46AF" w:rsidRDefault="00EC55D4" w:rsidP="008C46AF">
      <w:pPr>
        <w:pStyle w:val="Akapitzlist"/>
        <w:numPr>
          <w:ilvl w:val="0"/>
          <w:numId w:val="2"/>
        </w:numPr>
      </w:pPr>
      <w:r w:rsidRPr="00EC55D4">
        <w:t>Wewnątrzszkolne Zasady Oceniania w nauczaniu zdalnym mają charakter przejściowy.</w:t>
      </w:r>
      <w:r w:rsidR="008C46AF">
        <w:t xml:space="preserve"> Zostają wprowadzone w życie w momencie ogłoszenia w </w:t>
      </w:r>
      <w:r w:rsidR="00A82A24">
        <w:t>szkole nauczania hybrydowego albo nauczania na odległość (zdalnego).</w:t>
      </w:r>
    </w:p>
    <w:p w:rsidR="008C46AF" w:rsidRDefault="008C46AF" w:rsidP="008C46AF">
      <w:pPr>
        <w:pStyle w:val="Akapitzlist"/>
        <w:numPr>
          <w:ilvl w:val="0"/>
          <w:numId w:val="2"/>
        </w:numPr>
      </w:pPr>
      <w:r w:rsidRPr="00EC55D4">
        <w:t>Wewnątrzszkolne Zasady Oceniania w nauczaniu zdalnym wprowadza się w celu umożliwienia</w:t>
      </w:r>
      <w:r>
        <w:t xml:space="preserve"> </w:t>
      </w:r>
      <w:r w:rsidRPr="00EC55D4">
        <w:t>realizacji podstawy programowej oraz monitorowania postępów edukacyjnych uczniów.</w:t>
      </w:r>
    </w:p>
    <w:p w:rsidR="008C46AF" w:rsidRDefault="00EC55D4" w:rsidP="008C46AF">
      <w:pPr>
        <w:pStyle w:val="Akapitzlist"/>
        <w:numPr>
          <w:ilvl w:val="0"/>
          <w:numId w:val="2"/>
        </w:numPr>
      </w:pPr>
      <w:r>
        <w:t>Nauczanie zdalne</w:t>
      </w:r>
      <w:r w:rsidR="008C46AF">
        <w:t xml:space="preserve"> będzie realizowane poprzez platformę Microsoft </w:t>
      </w:r>
      <w:proofErr w:type="spellStart"/>
      <w:r w:rsidR="008C46AF">
        <w:t>Teams</w:t>
      </w:r>
      <w:proofErr w:type="spellEnd"/>
      <w:r w:rsidR="008C46AF">
        <w:t>.</w:t>
      </w:r>
    </w:p>
    <w:p w:rsidR="00243BCD" w:rsidRDefault="00243BCD" w:rsidP="008C46AF">
      <w:pPr>
        <w:pStyle w:val="Akapitzlist"/>
        <w:numPr>
          <w:ilvl w:val="0"/>
          <w:numId w:val="2"/>
        </w:numPr>
      </w:pPr>
      <w:r>
        <w:t>Każdy uczeń</w:t>
      </w:r>
      <w:r w:rsidR="008E2704">
        <w:t>/rodzic</w:t>
      </w:r>
      <w:r>
        <w:t xml:space="preserve"> ma obowiązek zgłoszenia</w:t>
      </w:r>
      <w:r w:rsidRPr="00243BCD">
        <w:t xml:space="preserve"> </w:t>
      </w:r>
      <w:r>
        <w:t xml:space="preserve">wychowawcy klasy do końca września ewentualnych problemów z dostępem do sprzętu lub/i </w:t>
      </w:r>
      <w:proofErr w:type="spellStart"/>
      <w:r>
        <w:t>internetu</w:t>
      </w:r>
      <w:proofErr w:type="spellEnd"/>
      <w:r>
        <w:t>. Szkoła</w:t>
      </w:r>
      <w:r w:rsidR="008E2704">
        <w:t>,</w:t>
      </w:r>
      <w:r>
        <w:t xml:space="preserve"> w miarę możliwości</w:t>
      </w:r>
      <w:r w:rsidR="008E2704">
        <w:t>,</w:t>
      </w:r>
      <w:r>
        <w:t xml:space="preserve"> wypożyczy uczniom</w:t>
      </w:r>
      <w:r w:rsidR="008E2704">
        <w:t xml:space="preserve"> </w:t>
      </w:r>
      <w:r w:rsidR="000B6BC5">
        <w:t xml:space="preserve">mającym problemy z dostępem do sprzętu, </w:t>
      </w:r>
      <w:bookmarkStart w:id="0" w:name="_GoBack"/>
      <w:bookmarkEnd w:id="0"/>
      <w:r w:rsidR="008E2704">
        <w:t>laptopy.</w:t>
      </w:r>
    </w:p>
    <w:p w:rsidR="00243BCD" w:rsidRDefault="008C46AF" w:rsidP="00243BCD">
      <w:pPr>
        <w:pStyle w:val="Akapitzlist"/>
        <w:numPr>
          <w:ilvl w:val="0"/>
          <w:numId w:val="2"/>
        </w:numPr>
      </w:pPr>
      <w:r>
        <w:t>Zajęcia lekcyjne będą realizowane zgodnie z tygodniowy</w:t>
      </w:r>
      <w:r w:rsidR="00A82A24">
        <w:t>m</w:t>
      </w:r>
      <w:r>
        <w:t xml:space="preserve"> planem zajęć edukacyjnych.</w:t>
      </w:r>
      <w:r w:rsidR="00243BCD">
        <w:t xml:space="preserve"> Lekcja nauczania zdalnego trwa 30 minut.</w:t>
      </w:r>
    </w:p>
    <w:p w:rsidR="00243BCD" w:rsidRDefault="00243BCD" w:rsidP="00243BCD">
      <w:pPr>
        <w:pStyle w:val="Akapitzlist"/>
        <w:numPr>
          <w:ilvl w:val="0"/>
          <w:numId w:val="2"/>
        </w:numPr>
      </w:pPr>
      <w:r>
        <w:t>Zajęcia będą rozpoczynać się w tych samych godzinach co lekcje w szkole, czyli:</w:t>
      </w:r>
    </w:p>
    <w:p w:rsidR="00243BCD" w:rsidRDefault="00243BCD" w:rsidP="00243BCD">
      <w:pPr>
        <w:pStyle w:val="Akapitzlist"/>
        <w:ind w:left="2124"/>
      </w:pPr>
      <w:r>
        <w:t>- 1 lekcja o 8.00,</w:t>
      </w:r>
    </w:p>
    <w:p w:rsidR="00243BCD" w:rsidRDefault="00243BCD" w:rsidP="00243BCD">
      <w:pPr>
        <w:pStyle w:val="Akapitzlist"/>
        <w:ind w:left="2124"/>
      </w:pPr>
      <w:r>
        <w:t>- 2 lekcja o 8.55,</w:t>
      </w:r>
    </w:p>
    <w:p w:rsidR="00243BCD" w:rsidRDefault="00243BCD" w:rsidP="00243BCD">
      <w:pPr>
        <w:pStyle w:val="Akapitzlist"/>
        <w:ind w:left="2124"/>
      </w:pPr>
      <w:r>
        <w:t>- 3 lekcja o 9.50,</w:t>
      </w:r>
    </w:p>
    <w:p w:rsidR="00243BCD" w:rsidRDefault="00243BCD" w:rsidP="00243BCD">
      <w:pPr>
        <w:pStyle w:val="Akapitzlist"/>
        <w:ind w:left="2124"/>
      </w:pPr>
      <w:r>
        <w:t>- 4 lekcja o 10.55,</w:t>
      </w:r>
    </w:p>
    <w:p w:rsidR="00243BCD" w:rsidRDefault="00243BCD" w:rsidP="00243BCD">
      <w:pPr>
        <w:pStyle w:val="Akapitzlist"/>
        <w:ind w:left="2124"/>
      </w:pPr>
      <w:r>
        <w:t>- 5 lekcja o 11.50,</w:t>
      </w:r>
    </w:p>
    <w:p w:rsidR="00243BCD" w:rsidRDefault="00243BCD" w:rsidP="00243BCD">
      <w:pPr>
        <w:pStyle w:val="Akapitzlist"/>
        <w:ind w:left="2124"/>
      </w:pPr>
      <w:r>
        <w:t>- 6 lekcja o 12.45,</w:t>
      </w:r>
    </w:p>
    <w:p w:rsidR="00243BCD" w:rsidRDefault="00243BCD" w:rsidP="00243BCD">
      <w:pPr>
        <w:pStyle w:val="Akapitzlist"/>
        <w:ind w:left="2124"/>
      </w:pPr>
      <w:r>
        <w:t>- 7 lekcja o 13.40,</w:t>
      </w:r>
    </w:p>
    <w:p w:rsidR="00243BCD" w:rsidRDefault="00243BCD" w:rsidP="00243BCD">
      <w:pPr>
        <w:pStyle w:val="Akapitzlist"/>
        <w:spacing w:after="0"/>
        <w:ind w:left="2124"/>
      </w:pPr>
      <w:r>
        <w:t>- 8 lekcja o 14.30.</w:t>
      </w:r>
    </w:p>
    <w:p w:rsidR="00243BCD" w:rsidRDefault="00243BCD" w:rsidP="00243BCD">
      <w:pPr>
        <w:spacing w:after="0"/>
      </w:pPr>
      <w:r>
        <w:tab/>
        <w:t xml:space="preserve">Dzięki temu uczniowie </w:t>
      </w:r>
      <w:r w:rsidR="008E2704">
        <w:t>będą mieli</w:t>
      </w:r>
      <w:r>
        <w:t xml:space="preserve"> dłuższe przerwy pomiędzy poszczególnymi zajęciami.</w:t>
      </w:r>
    </w:p>
    <w:p w:rsidR="008C46AF" w:rsidRDefault="00EC55D4" w:rsidP="00EC55D4">
      <w:pPr>
        <w:pStyle w:val="Akapitzlist"/>
        <w:numPr>
          <w:ilvl w:val="0"/>
          <w:numId w:val="2"/>
        </w:numPr>
      </w:pPr>
      <w:r w:rsidRPr="00EC55D4">
        <w:t xml:space="preserve">Uczniowie zobowiązani są do regularnego </w:t>
      </w:r>
      <w:r w:rsidR="00243BCD">
        <w:t>uczestnictwa w lekcjach zdalnych</w:t>
      </w:r>
      <w:r w:rsidRPr="00EC55D4">
        <w:t xml:space="preserve"> oraz do odsyłania prac</w:t>
      </w:r>
      <w:r w:rsidR="008C46AF">
        <w:t xml:space="preserve"> </w:t>
      </w:r>
      <w:r w:rsidRPr="00EC55D4">
        <w:t>wskazanych przez nauczyciela w wyznaczonym terminie.</w:t>
      </w:r>
    </w:p>
    <w:p w:rsidR="00243BCD" w:rsidRDefault="008E2704" w:rsidP="00EC55D4">
      <w:pPr>
        <w:pStyle w:val="Akapitzlist"/>
        <w:numPr>
          <w:ilvl w:val="0"/>
          <w:numId w:val="2"/>
        </w:numPr>
      </w:pPr>
      <w:r>
        <w:t xml:space="preserve">Za obecność ucznia na lekcji uważa się zalogowanie przez niego na platformie </w:t>
      </w:r>
      <w:proofErr w:type="spellStart"/>
      <w:r>
        <w:t>Teams</w:t>
      </w:r>
      <w:proofErr w:type="spellEnd"/>
      <w:r>
        <w:t xml:space="preserve"> i uczestnictwo w zaplanowanej przez nauczyciela lekcji.</w:t>
      </w:r>
    </w:p>
    <w:p w:rsidR="008E2704" w:rsidRDefault="008E2704" w:rsidP="00EC55D4">
      <w:pPr>
        <w:pStyle w:val="Akapitzlist"/>
        <w:numPr>
          <w:ilvl w:val="0"/>
          <w:numId w:val="2"/>
        </w:numPr>
      </w:pPr>
      <w:r>
        <w:t xml:space="preserve">W razie nieuczestniczenia w lekcji zdalnej rodzic/opiekun prawny ucznia poprzez system dziennika elektronicznego </w:t>
      </w:r>
      <w:proofErr w:type="spellStart"/>
      <w:r>
        <w:t>librus</w:t>
      </w:r>
      <w:proofErr w:type="spellEnd"/>
      <w:r>
        <w:t xml:space="preserve"> wyjaśnia przyczyny nieobecności dziecka, a wychowawca usprawiedliwia nieobecność. W razie braku takiego wyjaśnienia nieobecność uznana zostaje za nieusprawiedliwioną. </w:t>
      </w:r>
    </w:p>
    <w:p w:rsidR="008C46AF" w:rsidRDefault="00EC55D4" w:rsidP="00EC55D4">
      <w:pPr>
        <w:pStyle w:val="Akapitzlist"/>
        <w:numPr>
          <w:ilvl w:val="0"/>
          <w:numId w:val="2"/>
        </w:numPr>
      </w:pPr>
      <w:r w:rsidRPr="00EC55D4">
        <w:t xml:space="preserve">Oprócz oceniania wiedzy i umiejętności uczniów, ocenie będą podlegały </w:t>
      </w:r>
      <w:r w:rsidR="001E4670">
        <w:t xml:space="preserve">samodzielność, </w:t>
      </w:r>
      <w:r w:rsidRPr="00EC55D4">
        <w:t>sumienność,</w:t>
      </w:r>
      <w:r w:rsidR="008C46AF">
        <w:t xml:space="preserve"> </w:t>
      </w:r>
      <w:r w:rsidRPr="00EC55D4">
        <w:t>terminowość i zaangażowanie w pracę zdalną zgodnie z zasadami ustalonymi przez nauczyciela</w:t>
      </w:r>
      <w:r w:rsidR="008C46AF">
        <w:t xml:space="preserve"> </w:t>
      </w:r>
      <w:r w:rsidRPr="00EC55D4">
        <w:t>każdego przedmiotu.</w:t>
      </w:r>
    </w:p>
    <w:p w:rsidR="00EC55D4" w:rsidRDefault="00EC55D4" w:rsidP="00EC55D4">
      <w:pPr>
        <w:pStyle w:val="Akapitzlist"/>
        <w:numPr>
          <w:ilvl w:val="0"/>
          <w:numId w:val="2"/>
        </w:numPr>
      </w:pPr>
      <w:r w:rsidRPr="00EC55D4">
        <w:t>W czasie nauczania zdalnego obowiązuje skala ocen od 1 do 6.</w:t>
      </w:r>
      <w:r w:rsidR="008C46AF">
        <w:t xml:space="preserve"> Wyznacza się następujące wagi:</w:t>
      </w:r>
    </w:p>
    <w:p w:rsidR="008C46AF" w:rsidRDefault="007C5E79" w:rsidP="008C46AF">
      <w:pPr>
        <w:pStyle w:val="Akapitzlist"/>
        <w:ind w:left="2124"/>
      </w:pPr>
      <w:r>
        <w:t>- sprawdziany oraz odpowiedzi</w:t>
      </w:r>
      <w:r w:rsidR="008C46AF">
        <w:t xml:space="preserve"> ustne – waga 2;</w:t>
      </w:r>
    </w:p>
    <w:p w:rsidR="008C46AF" w:rsidRDefault="008C46AF" w:rsidP="008C46AF">
      <w:pPr>
        <w:pStyle w:val="Akapitzlist"/>
        <w:ind w:left="2124"/>
      </w:pPr>
      <w:r>
        <w:t>- pozostałe prace – waga 1.</w:t>
      </w:r>
    </w:p>
    <w:p w:rsidR="00C900D6" w:rsidRDefault="00EC55D4" w:rsidP="00EC55D4">
      <w:pPr>
        <w:pStyle w:val="Akapitzlist"/>
        <w:numPr>
          <w:ilvl w:val="0"/>
          <w:numId w:val="2"/>
        </w:numPr>
      </w:pPr>
      <w:r w:rsidRPr="00EC55D4">
        <w:t>Przy ustalaniu oceny z zachowania uczniów, pod uwagę będą brane w szczególności</w:t>
      </w:r>
      <w:r w:rsidR="008C46AF">
        <w:t xml:space="preserve">: </w:t>
      </w:r>
      <w:r w:rsidRPr="00EC55D4">
        <w:t>systematyczność pr</w:t>
      </w:r>
      <w:r w:rsidR="008E2704">
        <w:t>acy, terminowość odsyłania prac</w:t>
      </w:r>
      <w:r w:rsidRPr="00EC55D4">
        <w:t xml:space="preserve"> oraz zaangażowanie w pracę zdalną.</w:t>
      </w:r>
    </w:p>
    <w:p w:rsidR="008E2704" w:rsidRDefault="008E2704" w:rsidP="00EC55D4">
      <w:pPr>
        <w:pStyle w:val="Akapitzlist"/>
        <w:numPr>
          <w:ilvl w:val="0"/>
          <w:numId w:val="2"/>
        </w:numPr>
      </w:pPr>
      <w:r>
        <w:t>Ucznia w trakcie lekcji zdalnej obowiązuje odpowiednia dyscyplina. Stosuje się kryteria oceniania zachowania zapisane w Statucie Liceum.</w:t>
      </w:r>
    </w:p>
    <w:sectPr w:rsidR="008E2704" w:rsidSect="00EC55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109D"/>
    <w:multiLevelType w:val="hybridMultilevel"/>
    <w:tmpl w:val="49209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64E4F"/>
    <w:multiLevelType w:val="hybridMultilevel"/>
    <w:tmpl w:val="49209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93876"/>
    <w:multiLevelType w:val="hybridMultilevel"/>
    <w:tmpl w:val="7D06E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D4"/>
    <w:rsid w:val="000420F6"/>
    <w:rsid w:val="000B6BC5"/>
    <w:rsid w:val="001E4670"/>
    <w:rsid w:val="00243BCD"/>
    <w:rsid w:val="007C5E79"/>
    <w:rsid w:val="008C46AF"/>
    <w:rsid w:val="008E2704"/>
    <w:rsid w:val="009711BC"/>
    <w:rsid w:val="00A82A24"/>
    <w:rsid w:val="00A94FDF"/>
    <w:rsid w:val="00C900D6"/>
    <w:rsid w:val="00D453DB"/>
    <w:rsid w:val="00EC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3DB"/>
    <w:pPr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5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3DB"/>
    <w:pPr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5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madzer72@wp.pl</dc:creator>
  <cp:lastModifiedBy>Mariusz</cp:lastModifiedBy>
  <cp:revision>4</cp:revision>
  <dcterms:created xsi:type="dcterms:W3CDTF">2020-09-08T05:41:00Z</dcterms:created>
  <dcterms:modified xsi:type="dcterms:W3CDTF">2020-09-11T09:40:00Z</dcterms:modified>
</cp:coreProperties>
</file>